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SEED36 - February 7th (Friday 3:30pm)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Meeting Minutes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Attendees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Christine Syms 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Drew Landry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Selina Metcalfe 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Alison Leslie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Marley Stewart 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Sarah Schnare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Cheryl Leclerc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Diane Brebrick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EEPSA - CBEEN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Kootenay National Park - Cranbrook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4 people (including Metcalfe)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Application for leadership Nip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u w:val="single"/>
          <w:rtl w:val="0"/>
        </w:rPr>
        <w:t xml:space="preserve">Who’s in a leadership role at the district level?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Antonio Vandromin - Sustainability Coordinator/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Where’s our outdoor ed- helping teacher?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Mobilize teachers - meet and greet (both elementary and secondary)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Networking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Discussions about budget and streamlining that system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26 approved gardens 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will the meeting look like? 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Pro-d Opportunities (May 2, 2020)</w:t>
      </w:r>
    </w:p>
    <w:p w:rsidR="00000000" w:rsidDel="00000000" w:rsidP="00000000" w:rsidRDefault="00000000" w:rsidRPr="00000000" w14:paraId="00000020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Proposal ideas (due end of February)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Parks and school district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Morning - Burns Bog (2.5 hours) (Drew), Sharp,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Afternoon - Garden establishment - (elementary/highschool) 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Surrey Centre Elementary 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Sullivan Elementary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Dinner - music/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Seed Library Established - West Coast Seeds 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Email sent to West Coast Seeds (Feb.5 - Drew)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Envelopes with seeds ready with SEED36 logo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Goal Setting (February 21st) meeting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STA Pro-D (February 29th) 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EESPA -hosted in Surrey 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Infographic - photos of outdoor learning, risky play, postcards 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Goal to grow membership</w:t>
      </w:r>
    </w:p>
    <w:p w:rsidR="00000000" w:rsidDel="00000000" w:rsidP="00000000" w:rsidRDefault="00000000" w:rsidRPr="00000000" w14:paraId="00000030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Brand ourselves - instagram/twitter </w:t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Advertisements 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“We are teachers in the district making change - not selling a resource 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are mentors and allies 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Signup for listserv 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Discussion on visual design of logo and message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Surrey Ecological Educators in District 36 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Supporting Teachers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Supporting Student learning 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Connection to Community 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District leadership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Leadership April 24th to 26th  (friday release, flight, $200 food and accomodation) </w:t>
      </w:r>
    </w:p>
    <w:p w:rsidR="00000000" w:rsidDel="00000000" w:rsidP="00000000" w:rsidRDefault="00000000" w:rsidRPr="00000000" w14:paraId="0000003E">
      <w:pPr>
        <w:ind w:left="0" w:firstLine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http://cbeen.ca/leadership/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Alison Leslie 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Selina Metcalfe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Christine Syms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Drew Landry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Setting up lending library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Courier Surrey Centre Elementary  #039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cbeen.ca/lead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