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</w:rPr>
        <w:t>EEPSA Local Chapter Meeting</w:t>
      </w:r>
      <w:r>
        <w:rPr>
          <w:rFonts w:ascii="Times New Roman" w:hAnsi="Times New Roman" w:eastAsia="Times New Roman" w:cs="Times New Roman"/>
          <w:sz w:val="32"/>
          <w:szCs w:val="32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</w:rPr>
        <w:t>Date:  February 22, 2022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</w:rPr>
        <w:t>Location:  Zoom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</w:rPr>
        <w:t>In attendance: Frances McCoubrey, Vanessa Elton, Dawn Bast, Helen Jones, Kacie Young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  <w:b/>
          <w:bCs/>
          <w:u w:val="single"/>
        </w:rPr>
        <w:t>Meeting Agenda: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1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Check-in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PBE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2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Took kids to skate park-dropped balls around different areas of the park.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2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  <w:color w:val="000000"/>
        </w:rPr>
        <w:t> </w:t>
      </w:r>
      <w:r>
        <w:rPr>
          <w:rFonts w:ascii="Times New Roman" w:hAnsi="Times New Roman" w:eastAsia="Times New Roman" w:cs="Times New Roman"/>
          <w:color w:val="000000"/>
          <w:lang w:val="en-US"/>
        </w:rPr>
        <w:t> </w:t>
      </w:r>
    </w:p>
    <w:p>
      <w:pPr>
        <w:numPr>
          <w:ilvl w:val="0"/>
          <w:numId w:val="3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Business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Previous Agenda: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4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Can apply for grant money-EEPSA, district level-LSA group decide.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4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Update membership table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5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Dawn – Pro-d Ideas and Questions: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6"/>
        </w:numPr>
        <w:ind w:left="144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What professional development has your staff found helpful for learning about PBL and how to do it?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6"/>
        </w:numPr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Frances-Outdoor council of Canada-leveled--Leadership training-field training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ind w:left="216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 training </w:t>
      </w:r>
      <w:r>
        <w:fldChar w:fldCharType="begin"/>
      </w:r>
      <w:r>
        <w:instrText xml:space="preserve"> HYPERLINK "https://www.outdoorcouncil.ca"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u w:val="single"/>
        </w:rPr>
        <w:t>https://www.outdoorcouncil.ca</w:t>
      </w:r>
      <w:r>
        <w:rPr>
          <w:rFonts w:ascii="Times New Roman" w:hAnsi="Times New Roman" w:eastAsia="Times New Roman" w:cs="Times New Roman"/>
          <w:color w:val="0000FF"/>
          <w:u w:val="single"/>
        </w:rPr>
        <w:fldChar w:fldCharType="end"/>
      </w:r>
      <w:r>
        <w:rPr>
          <w:rFonts w:ascii="Times New Roman" w:hAnsi="Times New Roman" w:eastAsia="Times New Roman" w:cs="Times New Roman"/>
        </w:rPr>
        <w:t>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7"/>
        </w:numPr>
        <w:tabs>
          <w:tab w:val="left" w:pos="1440"/>
        </w:tabs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Forest School of Canada-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7"/>
        </w:numPr>
        <w:tabs>
          <w:tab w:val="left" w:pos="1440"/>
        </w:tabs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Project Wild &amp; Project Wet- pick and choose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7"/>
        </w:numPr>
        <w:tabs>
          <w:tab w:val="left" w:pos="1440"/>
        </w:tabs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Wild Schools-Premade kits (Kacie Young's school)-trainer came to the school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8"/>
        </w:numPr>
        <w:ind w:left="252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Has anyone taken online or hybrid training in the PBL, Land-based learning, Forest schools leadership etc.? Any suggestions for taking learning into next steps? Maybe we set up workshops and learning retreats for our LSA?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2"/>
          <w:numId w:val="8"/>
        </w:numPr>
        <w:ind w:left="36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Action Item: Bring ideas to the next meeting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2"/>
          <w:numId w:val="8"/>
        </w:numPr>
        <w:ind w:left="36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What do we want to learn?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9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Leadership Conference – Frances-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9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CBEEN &amp; EEPSA: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2"/>
          <w:numId w:val="9"/>
        </w:numPr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CBEEN-pay for every president to go on a retreat Nipika near Radium Hotsprings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2"/>
          <w:numId w:val="9"/>
        </w:numPr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Leadership retreat-fun, workshops targeting capacity building in the LSA's.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2"/>
          <w:numId w:val="9"/>
        </w:numPr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End of April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10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EEPSA updates – Frances-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10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New teacher conference-several EEPSA workshops being offered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11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Survey Results – Vanessa?-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11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TBC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11"/>
        </w:numPr>
        <w:textAlignment w:val="baseline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Successes and Hopes – Everyone-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 </w:t>
      </w:r>
    </w:p>
    <w:p>
      <w:pPr>
        <w:numPr>
          <w:ilvl w:val="1"/>
          <w:numId w:val="11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Vanessa-successful ProD in January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11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Vanessa-Hopes-school community to an elective model in the afternoons. Vanessa surveyed teachers and found out their passions and turning them into learning opportunities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11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Helen-snow safety, adaptation of local animals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2"/>
          <w:numId w:val="11"/>
        </w:numPr>
        <w:ind w:left="28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Dave Quinn-community based educator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12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Kacie-enjoying going on the ice with students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0"/>
          <w:numId w:val="12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Dawn-returning to PBL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13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Other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numPr>
          <w:ilvl w:val="1"/>
          <w:numId w:val="13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Decals: order more from Celena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14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Treasurer Update – Kacie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p>
      <w:pPr>
        <w:numPr>
          <w:ilvl w:val="0"/>
          <w:numId w:val="15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>Budget available-</w:t>
      </w:r>
      <w:r>
        <w:rPr>
          <w:rFonts w:ascii="Times New Roman" w:hAnsi="Times New Roman" w:eastAsia="Times New Roman" w:cs="Times New Roman"/>
          <w:color w:val="000000"/>
        </w:rPr>
        <w:t>1800$ right now in bank account</w:t>
      </w:r>
      <w:r>
        <w:rPr>
          <w:rFonts w:ascii="Times New Roman" w:hAnsi="Times New Roman" w:eastAsia="Times New Roman" w:cs="Times New Roman"/>
          <w:color w:val="000000"/>
          <w:lang w:val="en-US"/>
        </w:rPr>
        <w:t> </w:t>
      </w:r>
    </w:p>
    <w:p>
      <w:pPr>
        <w:numPr>
          <w:ilvl w:val="0"/>
          <w:numId w:val="15"/>
        </w:numPr>
        <w:ind w:left="108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color w:val="000000"/>
        </w:rPr>
        <w:t>Frances and Kacie hang out-sort out financial stuff</w:t>
      </w:r>
      <w:r>
        <w:rPr>
          <w:rFonts w:ascii="Times New Roman" w:hAnsi="Times New Roman" w:eastAsia="Times New Roman" w:cs="Times New Roman"/>
          <w:color w:val="000000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color w:val="000000"/>
          <w:sz w:val="28"/>
          <w:szCs w:val="28"/>
          <w:lang w:val="en-US"/>
        </w:rPr>
        <w:t> </w:t>
      </w:r>
    </w:p>
    <w:p>
      <w:pPr>
        <w:numPr>
          <w:ilvl w:val="0"/>
          <w:numId w:val="16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</w:rPr>
        <w:t>Action Items: </w:t>
      </w:r>
      <w:r>
        <w:rPr>
          <w:rFonts w:ascii="Times New Roman" w:hAnsi="Times New Roman" w:eastAsia="Times New Roman" w:cs="Times New Roman"/>
          <w:lang w:val="en-US"/>
        </w:rPr>
        <w:t> </w:t>
      </w:r>
    </w:p>
    <w:p>
      <w:pPr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Garamond" w:hAnsi="Garamond" w:eastAsia="Times New Roman" w:cs="Segoe UI"/>
          <w:sz w:val="28"/>
          <w:szCs w:val="28"/>
          <w:lang w:val="en-US"/>
        </w:rPr>
        <w:t> 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4855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Action Items</w:t>
            </w: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Responsible </w:t>
            </w:r>
            <w:r>
              <w:rPr>
                <w:rFonts w:ascii="Times New Roman" w:hAnsi="Times New Roman" w:eastAsia="Times New Roman" w:cs="Times New Roman"/>
              </w:rPr>
              <w:t> </w:t>
            </w:r>
          </w:p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Member</w:t>
            </w: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Date to be </w:t>
            </w:r>
            <w:r>
              <w:rPr>
                <w:rFonts w:ascii="Times New Roman" w:hAnsi="Times New Roman" w:eastAsia="Times New Roman" w:cs="Times New Roman"/>
              </w:rPr>
              <w:t> </w:t>
            </w:r>
          </w:p>
          <w:p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Completed</w:t>
            </w: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17"/>
              </w:num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Connecting with 100 mile house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Frances, Kacie, Helen invite 100 mile house teachers for local workshops. 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Leave this alone for now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18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Vanessa 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19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Kacie Young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Email the survey to the EEPSA membership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-ask for the surveys back in one week 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February 28,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0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Frances McCoubrey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Double check with EEPSA whether we can build place-based program for building capacity. 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-Purchase a couple of resources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-provide release time (2 days)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March 11,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1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Dawn Bast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Write a proposal for EEPSA for our PBL idea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March 11,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2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Dawn Bast 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Order decals from Celena Metcalfe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-Ask for 20 to be sent to Kacie Young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-Ask for 20 to be sent to Dawn Bast 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February 28,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3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Frances McCoubrey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Email the dates out of Nipika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Ask if a nonpresident can attend on our own dime-using ProD funds from district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March 4,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Frances McCoubrey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ProD-possibly invite Kim Ondrick (Mill Bay) to present to us? </w:t>
            </w:r>
          </w:p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-ProD-PGDTA and CCTA Funding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March-April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5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Dawn 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Check into ProD overlaps for SD57, SD27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alibri" w:hAnsi="Calibri" w:eastAsia="Times New Roman" w:cs="Calibri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Frances McCoubrey &amp; Kacie Young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Kacie and Frances will hang out, work out access to bank accounts </w:t>
            </w: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March 4, 2022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909090" w:sz="6" w:space="0"/>
              <w:left w:val="single" w:color="909090" w:sz="6" w:space="0"/>
              <w:bottom w:val="single" w:color="909090" w:sz="6" w:space="0"/>
              <w:right w:val="single" w:color="909090" w:sz="6" w:space="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>
            <w:p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>
      <w:pPr>
        <w:ind w:left="720"/>
        <w:textAlignment w:val="baseline"/>
        <w:rPr>
          <w:rFonts w:ascii="Times New Roman" w:hAnsi="Times New Roman" w:eastAsia="Times New Roman" w:cs="Times New Roman"/>
          <w:lang w:val="en-US"/>
        </w:rPr>
      </w:pPr>
    </w:p>
    <w:p>
      <w:pPr>
        <w:numPr>
          <w:ilvl w:val="0"/>
          <w:numId w:val="27"/>
        </w:numPr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Next meeting: </w:t>
      </w:r>
      <w:r>
        <w:rPr>
          <w:rFonts w:ascii="Times New Roman" w:hAnsi="Times New Roman" w:eastAsia="Times New Roman" w:cs="Times New Roman"/>
          <w:color w:val="000000"/>
          <w:lang w:val="en-US"/>
        </w:rPr>
        <w:t> </w:t>
      </w:r>
    </w:p>
    <w:p>
      <w:pPr>
        <w:numPr>
          <w:ilvl w:val="1"/>
          <w:numId w:val="27"/>
        </w:numPr>
        <w:ind w:left="1800"/>
        <w:textAlignment w:val="baseline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color w:val="000000"/>
        </w:rPr>
        <w:t>March 28, 2022- 4:45 pm</w:t>
      </w:r>
      <w:r>
        <w:rPr>
          <w:rFonts w:ascii="Times New Roman" w:hAnsi="Times New Roman" w:eastAsia="Times New Roman" w:cs="Times New Roman"/>
          <w:color w:val="000000"/>
          <w:lang w:val="en-US"/>
        </w:rPr>
        <w:t> 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67C54"/>
    <w:multiLevelType w:val="multilevel"/>
    <w:tmpl w:val="06767C54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68261C1"/>
    <w:multiLevelType w:val="multilevel"/>
    <w:tmpl w:val="068261C1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84C6F11"/>
    <w:multiLevelType w:val="multilevel"/>
    <w:tmpl w:val="084C6F11"/>
    <w:lvl w:ilvl="0" w:tentative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ADC4946"/>
    <w:multiLevelType w:val="multilevel"/>
    <w:tmpl w:val="0ADC494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B3109FE"/>
    <w:multiLevelType w:val="multilevel"/>
    <w:tmpl w:val="0B3109FE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C11110F"/>
    <w:multiLevelType w:val="multilevel"/>
    <w:tmpl w:val="0C11110F"/>
    <w:lvl w:ilvl="0" w:tentative="0">
      <w:start w:val="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3056D1C"/>
    <w:multiLevelType w:val="multilevel"/>
    <w:tmpl w:val="13056D1C"/>
    <w:lvl w:ilvl="0" w:tentative="0">
      <w:start w:val="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48C65BB"/>
    <w:multiLevelType w:val="multilevel"/>
    <w:tmpl w:val="148C65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8023D20"/>
    <w:multiLevelType w:val="multilevel"/>
    <w:tmpl w:val="18023D20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ECD615D"/>
    <w:multiLevelType w:val="multilevel"/>
    <w:tmpl w:val="1ECD615D"/>
    <w:lvl w:ilvl="0" w:tentative="0">
      <w:start w:val="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7867154"/>
    <w:multiLevelType w:val="multilevel"/>
    <w:tmpl w:val="27867154"/>
    <w:lvl w:ilvl="0" w:tentative="0">
      <w:start w:val="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B452164"/>
    <w:multiLevelType w:val="multilevel"/>
    <w:tmpl w:val="2B452164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3B403B7F"/>
    <w:multiLevelType w:val="multilevel"/>
    <w:tmpl w:val="3B403B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C0E3071"/>
    <w:multiLevelType w:val="multilevel"/>
    <w:tmpl w:val="3C0E3071"/>
    <w:lvl w:ilvl="0" w:tentative="0">
      <w:start w:val="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3B52AF7"/>
    <w:multiLevelType w:val="multilevel"/>
    <w:tmpl w:val="43B52AF7"/>
    <w:lvl w:ilvl="0" w:tentative="0">
      <w:start w:val="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3BE1D3C"/>
    <w:multiLevelType w:val="multilevel"/>
    <w:tmpl w:val="43BE1D3C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E850A30"/>
    <w:multiLevelType w:val="multilevel"/>
    <w:tmpl w:val="4E850A30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510040FD"/>
    <w:multiLevelType w:val="multilevel"/>
    <w:tmpl w:val="510040FD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38A183F"/>
    <w:multiLevelType w:val="multilevel"/>
    <w:tmpl w:val="538A18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4754A8B"/>
    <w:multiLevelType w:val="multilevel"/>
    <w:tmpl w:val="54754A8B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606E1431"/>
    <w:multiLevelType w:val="multilevel"/>
    <w:tmpl w:val="606E1431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649C0290"/>
    <w:multiLevelType w:val="multilevel"/>
    <w:tmpl w:val="649C0290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6D3C5F63"/>
    <w:multiLevelType w:val="multilevel"/>
    <w:tmpl w:val="6D3C5F63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6EEF0469"/>
    <w:multiLevelType w:val="multilevel"/>
    <w:tmpl w:val="6EEF0469"/>
    <w:lvl w:ilvl="0" w:tentative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 w:tentative="0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 w:tentative="0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 w:tentative="0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 w:tentative="0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 w:tentative="0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 w:tentative="0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 w:tentative="0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 w:tentative="0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24">
    <w:nsid w:val="7AEA3433"/>
    <w:multiLevelType w:val="multilevel"/>
    <w:tmpl w:val="7AEA3433"/>
    <w:lvl w:ilvl="0" w:tentative="0">
      <w:start w:val="1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7B28786F"/>
    <w:multiLevelType w:val="multilevel"/>
    <w:tmpl w:val="7B28786F"/>
    <w:lvl w:ilvl="0" w:tentative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7"/>
  </w:num>
  <w:num w:numId="5">
    <w:abstractNumId w:val="21"/>
  </w:num>
  <w:num w:numId="6">
    <w:abstractNumId w:val="0"/>
  </w:num>
  <w:num w:numId="7">
    <w:abstractNumId w:val="0"/>
    <w:lvlOverride w:ilvl="1">
      <w:startOverride w:val="2"/>
    </w:lvlOverride>
  </w:num>
  <w:num w:numId="8">
    <w:abstractNumId w:val="19"/>
  </w:num>
  <w:num w:numId="9">
    <w:abstractNumId w:val="8"/>
  </w:num>
  <w:num w:numId="10">
    <w:abstractNumId w:val="1"/>
  </w:num>
  <w:num w:numId="11">
    <w:abstractNumId w:val="17"/>
  </w:num>
  <w:num w:numId="12">
    <w:abstractNumId w:val="5"/>
  </w:num>
  <w:num w:numId="13">
    <w:abstractNumId w:val="18"/>
  </w:num>
  <w:num w:numId="14">
    <w:abstractNumId w:val="22"/>
  </w:num>
  <w:num w:numId="15">
    <w:abstractNumId w:val="4"/>
  </w:num>
  <w:num w:numId="16">
    <w:abstractNumId w:val="11"/>
  </w:num>
  <w:num w:numId="17">
    <w:abstractNumId w:val="15"/>
  </w:num>
  <w:num w:numId="18">
    <w:abstractNumId w:val="2"/>
  </w:num>
  <w:num w:numId="19">
    <w:abstractNumId w:val="25"/>
  </w:num>
  <w:num w:numId="20">
    <w:abstractNumId w:val="6"/>
  </w:num>
  <w:num w:numId="21">
    <w:abstractNumId w:val="13"/>
  </w:num>
  <w:num w:numId="22">
    <w:abstractNumId w:val="9"/>
  </w:num>
  <w:num w:numId="23">
    <w:abstractNumId w:val="10"/>
  </w:num>
  <w:num w:numId="24">
    <w:abstractNumId w:val="14"/>
  </w:num>
  <w:num w:numId="25">
    <w:abstractNumId w:val="23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8"/>
    <w:rsid w:val="00700D98"/>
    <w:rsid w:val="00866851"/>
    <w:rsid w:val="6A8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C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5">
    <w:name w:val="normaltextrun"/>
    <w:basedOn w:val="2"/>
    <w:uiPriority w:val="0"/>
  </w:style>
  <w:style w:type="character" w:customStyle="1" w:styleId="6">
    <w:name w:val="eop"/>
    <w:basedOn w:val="2"/>
    <w:uiPriority w:val="0"/>
  </w:style>
  <w:style w:type="character" w:customStyle="1" w:styleId="7">
    <w:name w:val="apple-converted-space"/>
    <w:basedOn w:val="2"/>
    <w:uiPriority w:val="0"/>
  </w:style>
  <w:style w:type="character" w:customStyle="1" w:styleId="8">
    <w:name w:val="spellingerro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497</Words>
  <Characters>2839</Characters>
  <Lines>23</Lines>
  <Paragraphs>6</Paragraphs>
  <TotalTime>1</TotalTime>
  <ScaleCrop>false</ScaleCrop>
  <LinksUpToDate>false</LinksUpToDate>
  <CharactersWithSpaces>3330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2022-02-23T02:15:00Z</dcterms:created>
  <dc:creator>dawn bast</dc:creator>
  <cp:lastModifiedBy>metca</cp:lastModifiedBy>
  <dcterms:modified xsi:type="dcterms:W3CDTF">2022-02-25T19:08:47Z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72B414F5C28F423EA8A5C3C38EBE926B</vt:lpwstr>
  </property>
</Properties>
</file>