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F4121" w:rsidRDefault="007C7157">
      <w:pPr>
        <w:shd w:val="clear" w:color="auto" w:fill="FFFFFF"/>
        <w:spacing w:before="240" w:after="240"/>
        <w:rPr>
          <w:b/>
          <w:color w:val="222222"/>
          <w:sz w:val="40"/>
          <w:szCs w:val="40"/>
          <w:u w:val="single"/>
        </w:rPr>
      </w:pPr>
      <w:r>
        <w:rPr>
          <w:b/>
          <w:color w:val="222222"/>
          <w:sz w:val="40"/>
          <w:szCs w:val="40"/>
          <w:u w:val="single"/>
        </w:rPr>
        <w:t>EEPSA Executive Committee Meeting</w:t>
      </w:r>
    </w:p>
    <w:p w14:paraId="00000002" w14:textId="77777777" w:rsidR="008F4121" w:rsidRDefault="007C7157">
      <w:pPr>
        <w:shd w:val="clear" w:color="auto" w:fill="FFFFFF"/>
        <w:spacing w:before="240"/>
        <w:rPr>
          <w:b/>
          <w:i/>
          <w:color w:val="1F497D"/>
        </w:rPr>
      </w:pPr>
      <w:r>
        <w:rPr>
          <w:color w:val="212121"/>
          <w:sz w:val="24"/>
          <w:szCs w:val="24"/>
        </w:rPr>
        <w:t>Tuesday</w:t>
      </w:r>
      <w:r>
        <w:rPr>
          <w:color w:val="222222"/>
          <w:sz w:val="24"/>
          <w:szCs w:val="24"/>
        </w:rPr>
        <w:t xml:space="preserve">, </w:t>
      </w:r>
      <w:r>
        <w:rPr>
          <w:color w:val="212121"/>
          <w:sz w:val="24"/>
          <w:szCs w:val="24"/>
        </w:rPr>
        <w:t>Feb. 16</w:t>
      </w:r>
      <w:r>
        <w:rPr>
          <w:color w:val="222222"/>
          <w:sz w:val="24"/>
          <w:szCs w:val="24"/>
        </w:rPr>
        <w:t xml:space="preserve">, 2020 at </w:t>
      </w:r>
      <w:r>
        <w:rPr>
          <w:color w:val="212121"/>
          <w:sz w:val="24"/>
          <w:szCs w:val="24"/>
        </w:rPr>
        <w:t>4 p.m.</w:t>
      </w:r>
      <w:r>
        <w:rPr>
          <w:color w:val="222222"/>
          <w:sz w:val="24"/>
          <w:szCs w:val="24"/>
        </w:rPr>
        <w:t xml:space="preserve"> PST / Location: Online (via Zoom)</w:t>
      </w:r>
    </w:p>
    <w:p w14:paraId="00000007" w14:textId="77777777" w:rsidR="008F4121" w:rsidRDefault="008F4121">
      <w:pPr>
        <w:shd w:val="clear" w:color="auto" w:fill="FFFFFF"/>
        <w:spacing w:before="240"/>
        <w:rPr>
          <w:color w:val="212121"/>
          <w:sz w:val="24"/>
          <w:szCs w:val="24"/>
        </w:rPr>
      </w:pPr>
    </w:p>
    <w:p w14:paraId="00000008" w14:textId="77777777" w:rsidR="008F4121" w:rsidRDefault="007C7157">
      <w:pPr>
        <w:shd w:val="clear" w:color="auto" w:fill="FFFFFF"/>
        <w:spacing w:before="240"/>
        <w:rPr>
          <w:color w:val="222222"/>
          <w:sz w:val="24"/>
          <w:szCs w:val="24"/>
        </w:rPr>
      </w:pPr>
      <w:r>
        <w:rPr>
          <w:color w:val="222222"/>
          <w:sz w:val="24"/>
          <w:szCs w:val="24"/>
        </w:rPr>
        <w:t xml:space="preserve">1)     </w:t>
      </w:r>
      <w:r>
        <w:rPr>
          <w:rFonts w:ascii="Times New Roman" w:eastAsia="Times New Roman" w:hAnsi="Times New Roman" w:cs="Times New Roman"/>
          <w:b/>
          <w:color w:val="222222"/>
          <w:sz w:val="24"/>
          <w:szCs w:val="24"/>
        </w:rPr>
        <w:t>Introductions/Catching up</w:t>
      </w:r>
      <w:r>
        <w:rPr>
          <w:color w:val="222222"/>
          <w:sz w:val="24"/>
          <w:szCs w:val="24"/>
        </w:rPr>
        <w:t xml:space="preserve"> - Attending online - Jonathan Dyck, Nick Townley, Teresa Rowley, Ryan Barfoot, Mardelle </w:t>
      </w:r>
      <w:proofErr w:type="spellStart"/>
      <w:r>
        <w:rPr>
          <w:color w:val="222222"/>
          <w:sz w:val="24"/>
          <w:szCs w:val="24"/>
        </w:rPr>
        <w:t>Sauerbon</w:t>
      </w:r>
      <w:proofErr w:type="spellEnd"/>
      <w:r>
        <w:rPr>
          <w:color w:val="222222"/>
          <w:sz w:val="24"/>
          <w:szCs w:val="24"/>
        </w:rPr>
        <w:t xml:space="preserve">, Heidi Simms, Selina Metcalfe, Duncan </w:t>
      </w:r>
      <w:proofErr w:type="spellStart"/>
      <w:proofErr w:type="gramStart"/>
      <w:r>
        <w:rPr>
          <w:color w:val="222222"/>
          <w:sz w:val="24"/>
          <w:szCs w:val="24"/>
        </w:rPr>
        <w:t>Whittick</w:t>
      </w:r>
      <w:proofErr w:type="spellEnd"/>
      <w:r>
        <w:rPr>
          <w:color w:val="222222"/>
          <w:sz w:val="24"/>
          <w:szCs w:val="24"/>
        </w:rPr>
        <w:t>,  Laura</w:t>
      </w:r>
      <w:proofErr w:type="gramEnd"/>
      <w:r>
        <w:rPr>
          <w:color w:val="222222"/>
          <w:sz w:val="24"/>
          <w:szCs w:val="24"/>
        </w:rPr>
        <w:t xml:space="preserve"> Jackman, Colin Mayer, Karen Andrews, Megan </w:t>
      </w:r>
      <w:proofErr w:type="spellStart"/>
      <w:r>
        <w:rPr>
          <w:color w:val="222222"/>
          <w:sz w:val="24"/>
          <w:szCs w:val="24"/>
        </w:rPr>
        <w:t>Zeni</w:t>
      </w:r>
      <w:proofErr w:type="spellEnd"/>
      <w:r>
        <w:rPr>
          <w:color w:val="222222"/>
          <w:sz w:val="24"/>
          <w:szCs w:val="24"/>
        </w:rPr>
        <w:t>, Donna Boucher (secretary).</w:t>
      </w:r>
    </w:p>
    <w:p w14:paraId="00000009" w14:textId="77777777" w:rsidR="008F4121" w:rsidRDefault="007C7157">
      <w:pPr>
        <w:shd w:val="clear" w:color="auto" w:fill="FFFFFF"/>
        <w:spacing w:before="240"/>
        <w:rPr>
          <w:b/>
          <w:color w:val="212121"/>
          <w:sz w:val="23"/>
          <w:szCs w:val="23"/>
        </w:rPr>
      </w:pPr>
      <w:r>
        <w:rPr>
          <w:rFonts w:ascii="Times New Roman" w:eastAsia="Times New Roman" w:hAnsi="Times New Roman" w:cs="Times New Roman"/>
          <w:b/>
          <w:color w:val="222222"/>
          <w:sz w:val="24"/>
          <w:szCs w:val="24"/>
        </w:rPr>
        <w:t>2)</w:t>
      </w:r>
      <w:r>
        <w:rPr>
          <w:color w:val="222222"/>
          <w:sz w:val="24"/>
          <w:szCs w:val="24"/>
        </w:rPr>
        <w:t xml:space="preserve">     </w:t>
      </w:r>
      <w:r>
        <w:rPr>
          <w:rFonts w:ascii="Times New Roman" w:eastAsia="Times New Roman" w:hAnsi="Times New Roman" w:cs="Times New Roman"/>
          <w:b/>
          <w:color w:val="222222"/>
          <w:sz w:val="24"/>
          <w:szCs w:val="24"/>
        </w:rPr>
        <w:t>BCTF business:</w:t>
      </w:r>
    </w:p>
    <w:p w14:paraId="0000000A" w14:textId="77777777" w:rsidR="008F4121" w:rsidRDefault="007C7157">
      <w:pPr>
        <w:numPr>
          <w:ilvl w:val="0"/>
          <w:numId w:val="3"/>
        </w:numPr>
        <w:shd w:val="clear" w:color="auto" w:fill="FFFFFF"/>
        <w:spacing w:before="240"/>
      </w:pPr>
      <w:r>
        <w:rPr>
          <w:color w:val="222222"/>
          <w:sz w:val="24"/>
          <w:szCs w:val="24"/>
        </w:rPr>
        <w:t>PSA Council Update (Jonathan):</w:t>
      </w:r>
      <w:r>
        <w:rPr>
          <w:color w:val="212121"/>
          <w:sz w:val="24"/>
          <w:szCs w:val="24"/>
        </w:rPr>
        <w:t xml:space="preserve"> BCTF Briefs have been forwarded - includes outdoor policy and ways to support outdoor learning around the province; climate change initiative also forwarded; Outdoor Learning Store agreement is ongoing with the BCTF</w:t>
      </w:r>
    </w:p>
    <w:p w14:paraId="0000000B" w14:textId="77777777" w:rsidR="008F4121" w:rsidRDefault="007C7157">
      <w:pPr>
        <w:numPr>
          <w:ilvl w:val="0"/>
          <w:numId w:val="3"/>
        </w:numPr>
        <w:shd w:val="clear" w:color="auto" w:fill="FFFFFF"/>
        <w:rPr>
          <w:color w:val="222222"/>
        </w:rPr>
      </w:pPr>
      <w:r>
        <w:rPr>
          <w:color w:val="222222"/>
          <w:sz w:val="24"/>
          <w:szCs w:val="24"/>
        </w:rPr>
        <w:t xml:space="preserve">Treasurer Update (Colin): Colin is settling in to new position; finances are looking good; If LOA needs resources, there are funds to cover it; Colin suggested sponsoring memberships for members who need support. Jonathan will look into how to set up complimentary memberships. Duncan also suggested OLS gift cards. Colin will investigate. </w:t>
      </w:r>
    </w:p>
    <w:p w14:paraId="0000000C" w14:textId="77777777" w:rsidR="008F4121" w:rsidRDefault="007C7157">
      <w:pPr>
        <w:numPr>
          <w:ilvl w:val="0"/>
          <w:numId w:val="3"/>
        </w:numPr>
        <w:shd w:val="clear" w:color="auto" w:fill="FFFFFF"/>
        <w:rPr>
          <w:color w:val="222222"/>
        </w:rPr>
      </w:pPr>
      <w:r>
        <w:rPr>
          <w:color w:val="222222"/>
          <w:sz w:val="24"/>
          <w:szCs w:val="24"/>
        </w:rPr>
        <w:t xml:space="preserve">Membership update (Laura):  current membership at 331. Early childhood educators asking if there is a way to become subscribers? Jonathan responded that only </w:t>
      </w:r>
      <w:proofErr w:type="spellStart"/>
      <w:r>
        <w:rPr>
          <w:color w:val="222222"/>
          <w:sz w:val="24"/>
          <w:szCs w:val="24"/>
        </w:rPr>
        <w:t>bctf</w:t>
      </w:r>
      <w:proofErr w:type="spellEnd"/>
      <w:r>
        <w:rPr>
          <w:color w:val="222222"/>
          <w:sz w:val="24"/>
          <w:szCs w:val="24"/>
        </w:rPr>
        <w:t xml:space="preserve"> members can get the members fee, others will pay the subscriber fee (determined by the BCTF).  </w:t>
      </w:r>
    </w:p>
    <w:p w14:paraId="0000000D" w14:textId="77777777" w:rsidR="008F4121" w:rsidRDefault="007C7157">
      <w:pPr>
        <w:shd w:val="clear" w:color="auto" w:fill="FFFFFF"/>
        <w:spacing w:before="240"/>
        <w:rPr>
          <w:color w:val="212121"/>
          <w:sz w:val="24"/>
          <w:szCs w:val="24"/>
        </w:rPr>
      </w:pPr>
      <w:r>
        <w:rPr>
          <w:color w:val="222222"/>
          <w:sz w:val="24"/>
          <w:szCs w:val="24"/>
        </w:rPr>
        <w:t xml:space="preserve">3)     </w:t>
      </w:r>
      <w:r>
        <w:rPr>
          <w:rFonts w:ascii="Times New Roman" w:eastAsia="Times New Roman" w:hAnsi="Times New Roman" w:cs="Times New Roman"/>
          <w:b/>
          <w:color w:val="222222"/>
          <w:sz w:val="24"/>
          <w:szCs w:val="24"/>
        </w:rPr>
        <w:t>Communication</w:t>
      </w:r>
      <w:r>
        <w:rPr>
          <w:color w:val="222222"/>
          <w:sz w:val="24"/>
          <w:szCs w:val="24"/>
        </w:rPr>
        <w:t xml:space="preserve"> (Megan): Commented on how we need to improve our presence on what is being done - expertise should come from teachers.  Jonathan suggested using some release days to work on this. Interested members can contact Jonathan. Megan would like to see professional teachers being paid for workshop requests to elevate the quality of voices in this space. Jonathan will coordinate and set up a day for a sub-committee meeting to make recommendations. He will let us know.</w:t>
      </w:r>
    </w:p>
    <w:p w14:paraId="0000000E" w14:textId="77777777" w:rsidR="008F4121" w:rsidRDefault="007C7157">
      <w:pPr>
        <w:numPr>
          <w:ilvl w:val="0"/>
          <w:numId w:val="4"/>
        </w:numPr>
        <w:shd w:val="clear" w:color="auto" w:fill="FFFFFF"/>
        <w:spacing w:before="240"/>
      </w:pPr>
      <w:r>
        <w:rPr>
          <w:b/>
          <w:color w:val="222222"/>
          <w:sz w:val="24"/>
          <w:szCs w:val="24"/>
        </w:rPr>
        <w:t xml:space="preserve">Website </w:t>
      </w:r>
      <w:r>
        <w:rPr>
          <w:color w:val="222222"/>
          <w:sz w:val="24"/>
          <w:szCs w:val="24"/>
        </w:rPr>
        <w:t>(Nick) – Nick reported that our website is out of date and it is difficult to add updates. If anyone has expertise, they could help out</w:t>
      </w:r>
      <w:proofErr w:type="gramStart"/>
      <w:r>
        <w:rPr>
          <w:color w:val="222222"/>
          <w:sz w:val="24"/>
          <w:szCs w:val="24"/>
        </w:rPr>
        <w:t>….or</w:t>
      </w:r>
      <w:proofErr w:type="gramEnd"/>
      <w:r>
        <w:rPr>
          <w:color w:val="222222"/>
          <w:sz w:val="24"/>
          <w:szCs w:val="24"/>
        </w:rPr>
        <w:t xml:space="preserve"> we could hire someone to update it? Jonathan will find out what platform the BCTF is developing and go from there. Megan will help out with it once we get it updated.</w:t>
      </w:r>
    </w:p>
    <w:p w14:paraId="0000000F" w14:textId="77777777" w:rsidR="008F4121" w:rsidRDefault="007C7157">
      <w:pPr>
        <w:shd w:val="clear" w:color="auto" w:fill="FFFFFF"/>
        <w:spacing w:before="240"/>
        <w:rPr>
          <w:sz w:val="24"/>
          <w:szCs w:val="24"/>
        </w:rPr>
      </w:pPr>
      <w:r>
        <w:rPr>
          <w:color w:val="222222"/>
          <w:sz w:val="24"/>
          <w:szCs w:val="24"/>
        </w:rPr>
        <w:t xml:space="preserve">4)     </w:t>
      </w:r>
      <w:r>
        <w:rPr>
          <w:rFonts w:ascii="Times New Roman" w:eastAsia="Times New Roman" w:hAnsi="Times New Roman" w:cs="Times New Roman"/>
          <w:b/>
          <w:color w:val="222222"/>
          <w:sz w:val="24"/>
          <w:szCs w:val="24"/>
        </w:rPr>
        <w:t xml:space="preserve">Local Chapters </w:t>
      </w:r>
      <w:r>
        <w:rPr>
          <w:color w:val="222222"/>
          <w:sz w:val="24"/>
          <w:szCs w:val="24"/>
        </w:rPr>
        <w:t>(Selina):</w:t>
      </w:r>
      <w:r>
        <w:rPr>
          <w:sz w:val="24"/>
          <w:szCs w:val="24"/>
        </w:rPr>
        <w:t xml:space="preserve"> Survey has been sent out. Selina has heard back from 3 local chapters. She will be meeting with 2 more chapters this week. Should have useful </w:t>
      </w:r>
      <w:r>
        <w:rPr>
          <w:sz w:val="24"/>
          <w:szCs w:val="24"/>
        </w:rPr>
        <w:lastRenderedPageBreak/>
        <w:t>data to set new goals from the good feedback. Langley and Salmon Arm have shown interest in potentially starting new Local Chapters in the upcoming weeks.</w:t>
      </w:r>
    </w:p>
    <w:p w14:paraId="00000010" w14:textId="77777777" w:rsidR="008F4121" w:rsidRDefault="007C7157">
      <w:pPr>
        <w:shd w:val="clear" w:color="auto" w:fill="FFFFFF"/>
        <w:spacing w:before="24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w:t>
      </w:r>
      <w:r>
        <w:rPr>
          <w:color w:val="222222"/>
          <w:sz w:val="24"/>
          <w:szCs w:val="24"/>
        </w:rPr>
        <w:t xml:space="preserve">     </w:t>
      </w:r>
      <w:r>
        <w:rPr>
          <w:rFonts w:ascii="Times New Roman" w:eastAsia="Times New Roman" w:hAnsi="Times New Roman" w:cs="Times New Roman"/>
          <w:b/>
          <w:color w:val="222222"/>
          <w:sz w:val="24"/>
          <w:szCs w:val="24"/>
        </w:rPr>
        <w:t>Previous business</w:t>
      </w:r>
    </w:p>
    <w:p w14:paraId="00000011" w14:textId="77777777" w:rsidR="008F4121" w:rsidRDefault="007C7157">
      <w:pPr>
        <w:numPr>
          <w:ilvl w:val="0"/>
          <w:numId w:val="1"/>
        </w:numPr>
        <w:shd w:val="clear" w:color="auto" w:fill="FFFFFF"/>
        <w:spacing w:before="240"/>
        <w:rPr>
          <w:color w:val="212121"/>
          <w:sz w:val="24"/>
          <w:szCs w:val="24"/>
        </w:rPr>
      </w:pPr>
      <w:r>
        <w:rPr>
          <w:color w:val="212121"/>
          <w:sz w:val="24"/>
          <w:szCs w:val="24"/>
        </w:rPr>
        <w:t xml:space="preserve">Outdoor Ed policy statement (Ryan): report back from subcommittee – </w:t>
      </w:r>
      <w:r>
        <w:rPr>
          <w:i/>
          <w:color w:val="212121"/>
          <w:sz w:val="24"/>
          <w:szCs w:val="24"/>
        </w:rPr>
        <w:t>Teacher</w:t>
      </w:r>
      <w:r>
        <w:rPr>
          <w:color w:val="212121"/>
          <w:sz w:val="24"/>
          <w:szCs w:val="24"/>
        </w:rPr>
        <w:t xml:space="preserve"> </w:t>
      </w:r>
      <w:proofErr w:type="spellStart"/>
      <w:r>
        <w:rPr>
          <w:color w:val="212121"/>
          <w:sz w:val="24"/>
          <w:szCs w:val="24"/>
        </w:rPr>
        <w:t>newmag</w:t>
      </w:r>
      <w:proofErr w:type="spellEnd"/>
      <w:r>
        <w:rPr>
          <w:color w:val="212121"/>
          <w:sz w:val="24"/>
          <w:szCs w:val="24"/>
        </w:rPr>
        <w:t xml:space="preserve"> article; good feedback from the article. If adjustments to policy are needed, just let Ryan and his team know your suggestions.</w:t>
      </w:r>
    </w:p>
    <w:p w14:paraId="00000012" w14:textId="77777777" w:rsidR="008F4121" w:rsidRDefault="007C7157">
      <w:pPr>
        <w:numPr>
          <w:ilvl w:val="0"/>
          <w:numId w:val="1"/>
        </w:numPr>
        <w:shd w:val="clear" w:color="auto" w:fill="FFFFFF"/>
        <w:rPr>
          <w:color w:val="212121"/>
          <w:sz w:val="24"/>
          <w:szCs w:val="24"/>
        </w:rPr>
      </w:pPr>
      <w:r>
        <w:rPr>
          <w:color w:val="212121"/>
          <w:sz w:val="24"/>
          <w:szCs w:val="24"/>
        </w:rPr>
        <w:t>C2C Winter Solstice Event on Dec. 10 - people from around the province participated; good way to connect (considering the conditions)</w:t>
      </w:r>
    </w:p>
    <w:p w14:paraId="00000013" w14:textId="77777777" w:rsidR="008F4121" w:rsidRDefault="007C7157">
      <w:pPr>
        <w:numPr>
          <w:ilvl w:val="0"/>
          <w:numId w:val="1"/>
        </w:numPr>
        <w:shd w:val="clear" w:color="auto" w:fill="FFFFFF"/>
        <w:rPr>
          <w:color w:val="212121"/>
          <w:sz w:val="24"/>
          <w:szCs w:val="24"/>
        </w:rPr>
      </w:pPr>
      <w:r>
        <w:rPr>
          <w:color w:val="212121"/>
          <w:sz w:val="24"/>
          <w:szCs w:val="24"/>
        </w:rPr>
        <w:t>Outdoor Learning Store (Duncan) Duncan has added new magnifying glasses, dip nets, pond guides and new teacher resources. CRA has given approval for OLS to go Canada-wide on March 1. Partnering with 20 organizations to offer new workshops and resources. Duncan is excited about their first pod-cast with Gillian Judson… Earthy Chats.</w:t>
      </w:r>
    </w:p>
    <w:p w14:paraId="00000014" w14:textId="77777777" w:rsidR="008F4121" w:rsidRDefault="007C7157">
      <w:pPr>
        <w:numPr>
          <w:ilvl w:val="0"/>
          <w:numId w:val="1"/>
        </w:numPr>
        <w:shd w:val="clear" w:color="auto" w:fill="FFFFFF"/>
        <w:rPr>
          <w:color w:val="212121"/>
          <w:sz w:val="24"/>
          <w:szCs w:val="24"/>
        </w:rPr>
      </w:pPr>
      <w:r>
        <w:rPr>
          <w:color w:val="212121"/>
          <w:sz w:val="24"/>
          <w:szCs w:val="24"/>
        </w:rPr>
        <w:t>Webinars from C2C Partners in January</w:t>
      </w:r>
      <w:r>
        <w:rPr>
          <w:rFonts w:ascii="Times New Roman" w:eastAsia="Times New Roman" w:hAnsi="Times New Roman" w:cs="Times New Roman"/>
          <w:color w:val="212121"/>
          <w:sz w:val="24"/>
          <w:szCs w:val="24"/>
        </w:rPr>
        <w:t xml:space="preserve"> - many registrants; positive feedback</w:t>
      </w:r>
    </w:p>
    <w:p w14:paraId="00000015" w14:textId="77777777" w:rsidR="008F4121" w:rsidRDefault="007C7157">
      <w:pPr>
        <w:shd w:val="clear" w:color="auto" w:fill="FFFFFF"/>
        <w:spacing w:before="240"/>
        <w:rPr>
          <w:color w:val="212121"/>
          <w:sz w:val="24"/>
          <w:szCs w:val="24"/>
        </w:rPr>
      </w:pPr>
      <w:r>
        <w:rPr>
          <w:rFonts w:ascii="Times New Roman" w:eastAsia="Times New Roman" w:hAnsi="Times New Roman" w:cs="Times New Roman"/>
          <w:b/>
          <w:color w:val="222222"/>
          <w:sz w:val="24"/>
          <w:szCs w:val="24"/>
        </w:rPr>
        <w:t>6)</w:t>
      </w:r>
      <w:r>
        <w:rPr>
          <w:color w:val="222222"/>
          <w:sz w:val="24"/>
          <w:szCs w:val="24"/>
        </w:rPr>
        <w:t xml:space="preserve">     </w:t>
      </w:r>
      <w:r>
        <w:rPr>
          <w:rFonts w:ascii="Times New Roman" w:eastAsia="Times New Roman" w:hAnsi="Times New Roman" w:cs="Times New Roman"/>
          <w:b/>
          <w:color w:val="222222"/>
          <w:sz w:val="24"/>
          <w:szCs w:val="24"/>
        </w:rPr>
        <w:t>Upcoming/new business</w:t>
      </w:r>
      <w:r>
        <w:rPr>
          <w:color w:val="212121"/>
          <w:sz w:val="24"/>
          <w:szCs w:val="24"/>
        </w:rPr>
        <w:t>:</w:t>
      </w:r>
    </w:p>
    <w:p w14:paraId="00000016" w14:textId="77777777" w:rsidR="008F4121" w:rsidRDefault="007C7157">
      <w:pPr>
        <w:numPr>
          <w:ilvl w:val="0"/>
          <w:numId w:val="2"/>
        </w:numPr>
        <w:shd w:val="clear" w:color="auto" w:fill="FFFFFF"/>
        <w:spacing w:before="240"/>
      </w:pPr>
      <w:r>
        <w:rPr>
          <w:color w:val="212121"/>
          <w:sz w:val="24"/>
          <w:szCs w:val="24"/>
        </w:rPr>
        <w:t xml:space="preserve">Spring Webinars from C2C Partners: </w:t>
      </w:r>
      <w:hyperlink r:id="rId5">
        <w:r>
          <w:rPr>
            <w:rFonts w:ascii="Times New Roman" w:eastAsia="Times New Roman" w:hAnsi="Times New Roman" w:cs="Times New Roman"/>
            <w:color w:val="1155CC"/>
            <w:sz w:val="24"/>
            <w:szCs w:val="24"/>
            <w:u w:val="single"/>
          </w:rPr>
          <w:t>https://outdoorlearningstore.ca/workshops/</w:t>
        </w:r>
      </w:hyperlink>
    </w:p>
    <w:p w14:paraId="00000017" w14:textId="77777777" w:rsidR="008F4121" w:rsidRDefault="007C7157">
      <w:pPr>
        <w:numPr>
          <w:ilvl w:val="0"/>
          <w:numId w:val="2"/>
        </w:numPr>
        <w:shd w:val="clear" w:color="auto" w:fill="FFFFFF"/>
      </w:pPr>
      <w:r>
        <w:rPr>
          <w:color w:val="212121"/>
          <w:sz w:val="24"/>
          <w:szCs w:val="24"/>
        </w:rPr>
        <w:t>BCTF New Teachers Conference on Feb. 26, 2020 several EEPSA workshops offered; registration closes this week (only $25)</w:t>
      </w:r>
    </w:p>
    <w:p w14:paraId="00000018" w14:textId="77777777" w:rsidR="008F4121" w:rsidRDefault="007C7157">
      <w:pPr>
        <w:numPr>
          <w:ilvl w:val="0"/>
          <w:numId w:val="2"/>
        </w:numPr>
        <w:shd w:val="clear" w:color="auto" w:fill="FFFFFF"/>
        <w:rPr>
          <w:color w:val="212121"/>
          <w:sz w:val="24"/>
          <w:szCs w:val="24"/>
        </w:rPr>
      </w:pPr>
      <w:r>
        <w:rPr>
          <w:color w:val="212121"/>
          <w:sz w:val="24"/>
          <w:szCs w:val="24"/>
        </w:rPr>
        <w:t xml:space="preserve">IEL (Donna): Invitation from David </w:t>
      </w:r>
      <w:proofErr w:type="spellStart"/>
      <w:r>
        <w:rPr>
          <w:color w:val="212121"/>
          <w:sz w:val="24"/>
          <w:szCs w:val="24"/>
        </w:rPr>
        <w:t>Zandvliet</w:t>
      </w:r>
      <w:proofErr w:type="spellEnd"/>
      <w:r>
        <w:rPr>
          <w:color w:val="212121"/>
          <w:sz w:val="24"/>
          <w:szCs w:val="24"/>
        </w:rPr>
        <w:t xml:space="preserve"> and the Institute of Environmental Learning - Celebrating 50 Years of EE - kick-off next Friday, Feb. 26, at 4:30 with Dr. Milton McLaren (zoom link is on invite - check your email).</w:t>
      </w:r>
    </w:p>
    <w:p w14:paraId="00000019" w14:textId="77777777" w:rsidR="008F4121" w:rsidRDefault="007C7157">
      <w:pPr>
        <w:numPr>
          <w:ilvl w:val="0"/>
          <w:numId w:val="2"/>
        </w:numPr>
        <w:shd w:val="clear" w:color="auto" w:fill="FFFFFF"/>
      </w:pPr>
      <w:r>
        <w:rPr>
          <w:color w:val="212121"/>
          <w:sz w:val="24"/>
          <w:szCs w:val="24"/>
        </w:rPr>
        <w:t>C2C 2021 update (Selina)just starting - Chloe will be the sub-committee chair; still looking at big themes; Salish Sea Local Chapter will be involved in the conference; next meeting on Monday and we will share details at next meeting.</w:t>
      </w:r>
    </w:p>
    <w:p w14:paraId="0000001A" w14:textId="77777777" w:rsidR="008F4121" w:rsidRDefault="007C7157">
      <w:pPr>
        <w:numPr>
          <w:ilvl w:val="0"/>
          <w:numId w:val="2"/>
        </w:numPr>
        <w:shd w:val="clear" w:color="auto" w:fill="FFFFFF"/>
        <w:rPr>
          <w:color w:val="212121"/>
          <w:sz w:val="24"/>
          <w:szCs w:val="24"/>
        </w:rPr>
      </w:pPr>
      <w:r>
        <w:rPr>
          <w:color w:val="212121"/>
          <w:sz w:val="24"/>
          <w:szCs w:val="24"/>
        </w:rPr>
        <w:t>School-based outdoor learning mentorship opportunity (Heidi/Teresa) Just learned of new opportunity for mentorship with North Vancouver and they will put in application for funding to support teachers who want to take students outside.</w:t>
      </w:r>
    </w:p>
    <w:p w14:paraId="0000001B" w14:textId="77777777" w:rsidR="008F4121" w:rsidRDefault="007C7157">
      <w:pPr>
        <w:shd w:val="clear" w:color="auto" w:fill="FFFFFF"/>
        <w:spacing w:before="240"/>
        <w:ind w:left="720"/>
        <w:rPr>
          <w:color w:val="212121"/>
          <w:sz w:val="24"/>
          <w:szCs w:val="24"/>
        </w:rPr>
      </w:pPr>
      <w:r>
        <w:rPr>
          <w:color w:val="212121"/>
          <w:sz w:val="24"/>
          <w:szCs w:val="24"/>
        </w:rPr>
        <w:t xml:space="preserve">Using position statement as their rationale. There are a lot of barriers so they would like to enhance access to place-based opportunities at various schools in their SD. Laura shared how they mentored each other in the Kootenay district - </w:t>
      </w:r>
      <w:proofErr w:type="gramStart"/>
      <w:r>
        <w:rPr>
          <w:color w:val="212121"/>
          <w:sz w:val="24"/>
          <w:szCs w:val="24"/>
        </w:rPr>
        <w:t>demonstrating  first</w:t>
      </w:r>
      <w:proofErr w:type="gramEnd"/>
      <w:r>
        <w:rPr>
          <w:color w:val="212121"/>
          <w:sz w:val="24"/>
          <w:szCs w:val="24"/>
        </w:rPr>
        <w:t xml:space="preserve">, then trying it on with them, then on their own. Frances used the same model, as well as sharing resources when she was mentoring </w:t>
      </w:r>
      <w:proofErr w:type="spellStart"/>
      <w:proofErr w:type="gramStart"/>
      <w:r>
        <w:rPr>
          <w:color w:val="212121"/>
          <w:sz w:val="24"/>
          <w:szCs w:val="24"/>
        </w:rPr>
        <w:t>others.Ryan</w:t>
      </w:r>
      <w:proofErr w:type="spellEnd"/>
      <w:proofErr w:type="gramEnd"/>
      <w:r>
        <w:rPr>
          <w:color w:val="212121"/>
          <w:sz w:val="24"/>
          <w:szCs w:val="24"/>
        </w:rPr>
        <w:t xml:space="preserve"> also has resources he will share with Teresa and Heidi. Other members will send in ideas to support them.</w:t>
      </w:r>
    </w:p>
    <w:p w14:paraId="0000001C" w14:textId="77777777" w:rsidR="008F4121" w:rsidRDefault="007C7157">
      <w:pPr>
        <w:shd w:val="clear" w:color="auto" w:fill="FFFFFF"/>
        <w:spacing w:before="240"/>
        <w:rPr>
          <w:rFonts w:ascii="Times New Roman" w:eastAsia="Times New Roman" w:hAnsi="Times New Roman" w:cs="Times New Roman"/>
          <w:color w:val="212121"/>
          <w:sz w:val="24"/>
          <w:szCs w:val="24"/>
        </w:rPr>
      </w:pPr>
      <w:r>
        <w:rPr>
          <w:rFonts w:ascii="Times New Roman" w:eastAsia="Times New Roman" w:hAnsi="Times New Roman" w:cs="Times New Roman"/>
          <w:b/>
          <w:color w:val="212121"/>
          <w:sz w:val="24"/>
          <w:szCs w:val="24"/>
        </w:rPr>
        <w:t xml:space="preserve">7)    </w:t>
      </w:r>
      <w:r>
        <w:rPr>
          <w:rFonts w:ascii="Times New Roman" w:eastAsia="Times New Roman" w:hAnsi="Times New Roman" w:cs="Times New Roman"/>
          <w:b/>
          <w:color w:val="0078D7"/>
          <w:sz w:val="24"/>
          <w:szCs w:val="24"/>
        </w:rPr>
        <w:t>Next EEPSA exec meeting</w:t>
      </w:r>
      <w:r>
        <w:rPr>
          <w:rFonts w:ascii="Times New Roman" w:eastAsia="Times New Roman" w:hAnsi="Times New Roman" w:cs="Times New Roman"/>
          <w:color w:val="0078D7"/>
          <w:sz w:val="24"/>
          <w:szCs w:val="24"/>
        </w:rPr>
        <w:t>: Jonathan will schedule and let us know.</w:t>
      </w:r>
      <w:r>
        <w:rPr>
          <w:rFonts w:ascii="Times New Roman" w:eastAsia="Times New Roman" w:hAnsi="Times New Roman" w:cs="Times New Roman"/>
          <w:color w:val="212121"/>
          <w:sz w:val="24"/>
          <w:szCs w:val="24"/>
        </w:rPr>
        <w:t xml:space="preserve"> </w:t>
      </w:r>
    </w:p>
    <w:p w14:paraId="0000001D" w14:textId="77777777" w:rsidR="008F4121" w:rsidRDefault="008F4121">
      <w:pPr>
        <w:shd w:val="clear" w:color="auto" w:fill="FFFFFF"/>
        <w:spacing w:before="240"/>
        <w:rPr>
          <w:rFonts w:ascii="Times New Roman" w:eastAsia="Times New Roman" w:hAnsi="Times New Roman" w:cs="Times New Roman"/>
          <w:color w:val="212121"/>
          <w:sz w:val="24"/>
          <w:szCs w:val="24"/>
        </w:rPr>
      </w:pPr>
    </w:p>
    <w:p w14:paraId="0000001E" w14:textId="77777777" w:rsidR="008F4121" w:rsidRDefault="007C7157">
      <w:pPr>
        <w:shd w:val="clear" w:color="auto" w:fill="FFFFFF"/>
        <w:spacing w:before="24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Meeting adjourned at 5:23 pm.</w:t>
      </w:r>
    </w:p>
    <w:p w14:paraId="0000001F" w14:textId="77777777" w:rsidR="008F4121" w:rsidRDefault="007C7157">
      <w:pPr>
        <w:shd w:val="clear" w:color="auto" w:fill="FFFFFF"/>
        <w:spacing w:before="24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Thanks everyone:)</w:t>
      </w:r>
    </w:p>
    <w:p w14:paraId="00000020" w14:textId="77777777" w:rsidR="008F4121" w:rsidRDefault="008F4121">
      <w:pPr>
        <w:shd w:val="clear" w:color="auto" w:fill="FFFFFF"/>
        <w:spacing w:before="240" w:after="240"/>
      </w:pPr>
    </w:p>
    <w:sectPr w:rsidR="008F41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E6B"/>
    <w:multiLevelType w:val="multilevel"/>
    <w:tmpl w:val="47D2A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B63E32"/>
    <w:multiLevelType w:val="multilevel"/>
    <w:tmpl w:val="89A87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5B7A4F"/>
    <w:multiLevelType w:val="multilevel"/>
    <w:tmpl w:val="0EAE9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6B3DA8"/>
    <w:multiLevelType w:val="multilevel"/>
    <w:tmpl w:val="2272E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121"/>
    <w:rsid w:val="001612B5"/>
    <w:rsid w:val="007C7157"/>
    <w:rsid w:val="008F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F85A"/>
  <w15:docId w15:val="{9BF7F681-EAB6-4CF2-B1B9-6E127D85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east-2.protection.sophos.com?d=outdoorlearningstore.ca&amp;u=aHR0cHM6Ly9vdXRkb29ybGVhcm5pbmdzdG9yZS5jYS93b3Jrc2hvcHMv&amp;i=NWYwOGU4NzI4YjE5YjAwZTMxNjdjYzIy&amp;t=WXgzM0Y3a29kaUo2Qjg1Ky9UNGhyU1VyOHplNTV6U2lWaHppRkE4djRuTT0=&amp;h=bd9f278ded594a51be42a3372dd96cb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Chilliwack School District</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Boucher</dc:creator>
  <cp:lastModifiedBy>Nick Townley</cp:lastModifiedBy>
  <cp:revision>3</cp:revision>
  <dcterms:created xsi:type="dcterms:W3CDTF">2021-02-20T15:48:00Z</dcterms:created>
  <dcterms:modified xsi:type="dcterms:W3CDTF">2021-03-20T00:39:00Z</dcterms:modified>
</cp:coreProperties>
</file>